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02" w:rsidRDefault="00441902" w:rsidP="00441902">
      <w:pPr>
        <w:keepNext/>
        <w:keepLines/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KUPNÍ SMLOUVA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8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(dále jen „smlouva“) uzavřená v souladu s § 2079 a násl. zákona č. 89/2012 Sb.,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4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občanský zákoník, v</w:t>
      </w:r>
      <w:r w:rsidR="00E25099" w:rsidRPr="00A85973">
        <w:rPr>
          <w:rFonts w:ascii="Times New Roman" w:hAnsi="Times New Roman"/>
          <w:sz w:val="24"/>
          <w:lang w:val="cs-CZ"/>
        </w:rPr>
        <w:t>e znění pozdějších předpisů</w:t>
      </w:r>
    </w:p>
    <w:p w:rsidR="00441902" w:rsidRPr="00712FFC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3D3BDE" w:rsidRDefault="005D6AFF" w:rsidP="003D3BDE">
      <w:pPr>
        <w:jc w:val="center"/>
        <w:rPr>
          <w:rFonts w:cs="Arial"/>
          <w:b/>
          <w:sz w:val="32"/>
          <w:szCs w:val="32"/>
        </w:rPr>
      </w:pPr>
      <w:r w:rsidRPr="003D3BDE">
        <w:rPr>
          <w:rFonts w:cs="Arial"/>
          <w:b/>
          <w:sz w:val="32"/>
          <w:szCs w:val="32"/>
          <w:lang w:val="cs-CZ"/>
        </w:rPr>
        <w:t xml:space="preserve">Dodávka </w:t>
      </w:r>
      <w:proofErr w:type="spellStart"/>
      <w:r w:rsidR="003D3BDE">
        <w:rPr>
          <w:rFonts w:cs="Arial"/>
          <w:b/>
          <w:sz w:val="32"/>
          <w:szCs w:val="32"/>
        </w:rPr>
        <w:t>kancelářských</w:t>
      </w:r>
      <w:proofErr w:type="spellEnd"/>
      <w:r w:rsidR="003D3BDE">
        <w:rPr>
          <w:rFonts w:cs="Arial"/>
          <w:b/>
          <w:sz w:val="32"/>
          <w:szCs w:val="32"/>
        </w:rPr>
        <w:t xml:space="preserve"> a </w:t>
      </w:r>
      <w:proofErr w:type="spellStart"/>
      <w:r w:rsidR="003D3BDE">
        <w:rPr>
          <w:rFonts w:cs="Arial"/>
          <w:b/>
          <w:sz w:val="32"/>
          <w:szCs w:val="32"/>
        </w:rPr>
        <w:t>konferenčních</w:t>
      </w:r>
      <w:proofErr w:type="spellEnd"/>
      <w:r w:rsidR="003D3BDE">
        <w:rPr>
          <w:rFonts w:cs="Arial"/>
          <w:b/>
          <w:sz w:val="32"/>
          <w:szCs w:val="32"/>
        </w:rPr>
        <w:t xml:space="preserve"> </w:t>
      </w:r>
      <w:proofErr w:type="spellStart"/>
      <w:r w:rsidR="003D3BDE">
        <w:rPr>
          <w:rFonts w:cs="Arial"/>
          <w:b/>
          <w:sz w:val="32"/>
          <w:szCs w:val="32"/>
        </w:rPr>
        <w:t>židlí</w:t>
      </w:r>
      <w:proofErr w:type="spellEnd"/>
    </w:p>
    <w:p w:rsidR="005D6AFF" w:rsidRDefault="005D6AFF" w:rsidP="005D6AFF">
      <w:pPr>
        <w:jc w:val="center"/>
        <w:rPr>
          <w:rFonts w:cs="Arial"/>
          <w:b/>
          <w:sz w:val="32"/>
          <w:szCs w:val="32"/>
          <w:lang w:val="cs-CZ"/>
        </w:rPr>
      </w:pPr>
    </w:p>
    <w:p w:rsidR="005D6AFF" w:rsidRPr="003D3BDE" w:rsidRDefault="005D6AFF" w:rsidP="005D6AFF">
      <w:pPr>
        <w:jc w:val="center"/>
        <w:rPr>
          <w:rFonts w:cs="Arial"/>
          <w:sz w:val="24"/>
          <w:szCs w:val="24"/>
          <w:lang w:val="cs-CZ"/>
        </w:rPr>
      </w:pPr>
    </w:p>
    <w:p w:rsidR="00E25099" w:rsidRPr="00712FFC" w:rsidRDefault="00E25099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I. </w:t>
      </w: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Smluvní strany </w:t>
      </w:r>
    </w:p>
    <w:p w:rsidR="00441902" w:rsidRPr="00694311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</w:p>
    <w:p w:rsidR="00441902" w:rsidRPr="00E25099" w:rsidRDefault="00E25099" w:rsidP="00B478EE">
      <w:pPr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sz w:val="24"/>
          <w:szCs w:val="24"/>
          <w:lang w:val="cs-CZ"/>
        </w:rPr>
        <w:t xml:space="preserve">Česká republika - </w:t>
      </w:r>
      <w:r w:rsidR="00441902" w:rsidRPr="00E25099">
        <w:rPr>
          <w:rFonts w:ascii="Times New Roman" w:hAnsi="Times New Roman"/>
          <w:b/>
          <w:sz w:val="24"/>
          <w:szCs w:val="24"/>
          <w:lang w:val="cs-CZ"/>
        </w:rPr>
        <w:t>Krajská hygienická stanice Moravskoslezského kraje se sídlem v Ostravě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Se sídlem: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Na Bělidle 7, 702 00 Ostrava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</w:t>
      </w:r>
      <w:r w:rsidR="00E25099" w:rsidRPr="00E25099">
        <w:rPr>
          <w:rFonts w:ascii="Times New Roman" w:hAnsi="Times New Roman"/>
          <w:sz w:val="24"/>
          <w:szCs w:val="24"/>
          <w:lang w:val="cs-CZ"/>
        </w:rPr>
        <w:t>a</w:t>
      </w:r>
      <w:r w:rsidRPr="00E25099">
        <w:rPr>
          <w:rFonts w:ascii="Times New Roman" w:hAnsi="Times New Roman"/>
          <w:sz w:val="24"/>
          <w:szCs w:val="24"/>
          <w:lang w:val="cs-CZ"/>
        </w:rPr>
        <w:t>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MUDr. </w:t>
      </w:r>
      <w:r w:rsidR="00432931">
        <w:rPr>
          <w:rFonts w:ascii="Times New Roman" w:hAnsi="Times New Roman"/>
          <w:sz w:val="24"/>
          <w:szCs w:val="24"/>
          <w:lang w:val="cs-CZ"/>
        </w:rPr>
        <w:t xml:space="preserve">Pavlou </w:t>
      </w:r>
      <w:proofErr w:type="spellStart"/>
      <w:r w:rsidR="00432931">
        <w:rPr>
          <w:rFonts w:ascii="Times New Roman" w:hAnsi="Times New Roman"/>
          <w:sz w:val="24"/>
          <w:szCs w:val="24"/>
          <w:lang w:val="cs-CZ"/>
        </w:rPr>
        <w:t>Svrčinovou</w:t>
      </w:r>
      <w:proofErr w:type="spellEnd"/>
      <w:r w:rsidR="00432931">
        <w:rPr>
          <w:rFonts w:ascii="Times New Roman" w:hAnsi="Times New Roman"/>
          <w:sz w:val="24"/>
          <w:szCs w:val="24"/>
          <w:lang w:val="cs-CZ"/>
        </w:rPr>
        <w:t xml:space="preserve">, Ph.D., </w:t>
      </w:r>
      <w:r w:rsidR="00980285">
        <w:rPr>
          <w:rFonts w:ascii="Times New Roman" w:hAnsi="Times New Roman"/>
          <w:sz w:val="24"/>
          <w:szCs w:val="24"/>
          <w:lang w:val="cs-CZ"/>
        </w:rPr>
        <w:t>ředitelkou</w:t>
      </w:r>
      <w:r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71009167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nejsme plátci DPH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Česká národní banka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15922761/0710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eastAsia="Arial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Kontaktní osoba: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Ing. </w:t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Wieslaw Galuszka, e-mail </w:t>
      </w:r>
      <w:hyperlink r:id="rId8" w:history="1">
        <w:r w:rsidRPr="00E25099">
          <w:rPr>
            <w:rStyle w:val="Hypertextovodkaz"/>
            <w:rFonts w:ascii="Times New Roman" w:eastAsia="Arial" w:hAnsi="Times New Roman"/>
            <w:sz w:val="24"/>
            <w:szCs w:val="24"/>
            <w:lang w:val="cs-CZ"/>
          </w:rPr>
          <w:t>wieslaw.galuszka@khsova.cz</w:t>
        </w:r>
      </w:hyperlink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, 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  <w:t>tel. 595 138 130</w:t>
      </w:r>
    </w:p>
    <w:p w:rsidR="00441902" w:rsidRPr="00E25099" w:rsidRDefault="00441902" w:rsidP="00E25099">
      <w:pPr>
        <w:numPr>
          <w:ilvl w:val="12"/>
          <w:numId w:val="0"/>
        </w:numPr>
        <w:tabs>
          <w:tab w:val="left" w:pos="2977"/>
        </w:tabs>
        <w:spacing w:before="240" w:after="240" w:line="276" w:lineRule="auto"/>
        <w:ind w:left="419" w:hanging="62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>
        <w:rPr>
          <w:rFonts w:ascii="Times New Roman" w:hAnsi="Times New Roman"/>
          <w:b/>
          <w:iCs/>
          <w:sz w:val="24"/>
          <w:szCs w:val="24"/>
          <w:lang w:val="cs-CZ"/>
        </w:rPr>
        <w:t>kupující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441902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napToGrid w:val="0"/>
        </w:rPr>
      </w:pPr>
      <w:r w:rsidRPr="00E25099">
        <w:rPr>
          <w:rFonts w:ascii="Times New Roman" w:hAnsi="Times New Roman" w:cs="Times New Roman"/>
          <w:b/>
          <w:bCs/>
          <w:snapToGrid w:val="0"/>
        </w:rPr>
        <w:t>a</w:t>
      </w:r>
    </w:p>
    <w:p w:rsidR="00E25099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left"/>
        <w:rPr>
          <w:rFonts w:ascii="Times New Roman" w:hAnsi="Times New Roman" w:cs="Times New Roman"/>
          <w:bCs/>
          <w:snapToGrid w:val="0"/>
        </w:rPr>
      </w:pPr>
    </w:p>
    <w:p w:rsidR="00441902" w:rsidRPr="00B32243" w:rsidRDefault="00B32243" w:rsidP="004D7682">
      <w:pPr>
        <w:pStyle w:val="Odstavecseseznamem"/>
        <w:keepNext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B32243">
        <w:rPr>
          <w:rFonts w:ascii="Times New Roman" w:hAnsi="Times New Roman" w:cs="Times New Roman"/>
          <w:b/>
          <w:color w:val="FF0000"/>
        </w:rPr>
        <w:t>Prodávající firma</w:t>
      </w:r>
    </w:p>
    <w:p w:rsidR="009E1092" w:rsidRPr="00E25099" w:rsidRDefault="009E1092" w:rsidP="009E1092">
      <w:pPr>
        <w:pStyle w:val="Odstavecseseznamem"/>
        <w:keepNext/>
        <w:ind w:left="360"/>
        <w:rPr>
          <w:rFonts w:ascii="Times New Roman" w:hAnsi="Times New Roman" w:cs="Times New Roman"/>
        </w:rPr>
      </w:pPr>
    </w:p>
    <w:p w:rsidR="00441902" w:rsidRPr="00B32243" w:rsidRDefault="00441902" w:rsidP="00441902">
      <w:pPr>
        <w:pStyle w:val="Odstavecseseznamem"/>
        <w:tabs>
          <w:tab w:val="num" w:pos="360"/>
          <w:tab w:val="left" w:pos="2977"/>
        </w:tabs>
        <w:spacing w:line="276" w:lineRule="auto"/>
        <w:ind w:left="0"/>
        <w:rPr>
          <w:rFonts w:ascii="Times New Roman" w:hAnsi="Times New Roman" w:cs="Times New Roman"/>
          <w:color w:val="FF0000"/>
        </w:rPr>
      </w:pPr>
      <w:r w:rsidRPr="00E25099">
        <w:rPr>
          <w:rFonts w:ascii="Times New Roman" w:hAnsi="Times New Roman" w:cs="Times New Roman"/>
        </w:rPr>
        <w:tab/>
        <w:t xml:space="preserve">Se sídlem: </w:t>
      </w:r>
      <w:r w:rsidR="00B478EE" w:rsidRPr="00E25099">
        <w:rPr>
          <w:rFonts w:ascii="Times New Roman" w:hAnsi="Times New Roman" w:cs="Times New Roman"/>
        </w:rPr>
        <w:tab/>
      </w:r>
      <w:proofErr w:type="spellStart"/>
      <w:r w:rsidR="00B32243" w:rsidRPr="00B32243">
        <w:rPr>
          <w:rFonts w:ascii="Times New Roman" w:hAnsi="Times New Roman" w:cs="Times New Roman"/>
          <w:color w:val="FF0000"/>
        </w:rPr>
        <w:t>xxxxxxxxx</w:t>
      </w:r>
      <w:proofErr w:type="spellEnd"/>
      <w:r w:rsidRPr="00B32243">
        <w:rPr>
          <w:rFonts w:ascii="Times New Roman" w:hAnsi="Times New Roman" w:cs="Times New Roman"/>
          <w:color w:val="FF0000"/>
        </w:rPr>
        <w:tab/>
      </w:r>
    </w:p>
    <w:p w:rsidR="0016603D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r w:rsidR="00B32243" w:rsidRPr="00B32243">
        <w:rPr>
          <w:rFonts w:ascii="Times New Roman" w:hAnsi="Times New Roman"/>
          <w:color w:val="FF0000"/>
        </w:rPr>
        <w:tab/>
      </w:r>
    </w:p>
    <w:p w:rsidR="00280BAF" w:rsidRPr="00E25099" w:rsidRDefault="00280BAF" w:rsidP="00280BAF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proofErr w:type="gramEnd"/>
      <w:r w:rsidR="00B32243" w:rsidRPr="00B32243">
        <w:rPr>
          <w:rFonts w:ascii="Times New Roman" w:hAnsi="Times New Roman"/>
          <w:color w:val="FF0000"/>
        </w:rPr>
        <w:tab/>
      </w:r>
    </w:p>
    <w:p w:rsidR="00B32243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proofErr w:type="gramEnd"/>
      <w:r w:rsidR="00B32243" w:rsidRPr="00B32243">
        <w:rPr>
          <w:rFonts w:ascii="Times New Roman" w:hAnsi="Times New Roman"/>
          <w:color w:val="FF0000"/>
        </w:rPr>
        <w:tab/>
      </w:r>
    </w:p>
    <w:p w:rsidR="0016603D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r w:rsidR="00B32243" w:rsidRPr="00B32243">
        <w:rPr>
          <w:rFonts w:ascii="Times New Roman" w:hAnsi="Times New Roman"/>
          <w:color w:val="FF0000"/>
        </w:rPr>
        <w:tab/>
      </w:r>
    </w:p>
    <w:p w:rsidR="00B32243" w:rsidRPr="00B571D7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571D7">
        <w:rPr>
          <w:rFonts w:ascii="Times New Roman" w:hAnsi="Times New Roman"/>
          <w:color w:val="FF0000"/>
          <w:lang w:val="cs-CZ"/>
        </w:rPr>
        <w:t>xxxxxxxxx</w:t>
      </w:r>
      <w:proofErr w:type="spellEnd"/>
      <w:r w:rsidR="00B32243" w:rsidRPr="00B571D7">
        <w:rPr>
          <w:rFonts w:ascii="Times New Roman" w:hAnsi="Times New Roman"/>
          <w:color w:val="FF0000"/>
          <w:lang w:val="cs-CZ"/>
        </w:rPr>
        <w:tab/>
      </w:r>
    </w:p>
    <w:p w:rsidR="00B32243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571D7">
        <w:rPr>
          <w:rFonts w:ascii="Times New Roman" w:hAnsi="Times New Roman"/>
          <w:color w:val="FF0000"/>
          <w:lang w:val="cs-CZ"/>
        </w:rPr>
        <w:t>xxxxxxxxx</w:t>
      </w:r>
      <w:proofErr w:type="spellEnd"/>
      <w:r w:rsidR="00B32243" w:rsidRPr="00B571D7">
        <w:rPr>
          <w:rFonts w:ascii="Times New Roman" w:hAnsi="Times New Roman"/>
          <w:color w:val="FF0000"/>
          <w:lang w:val="cs-CZ"/>
        </w:rPr>
        <w:tab/>
      </w:r>
      <w:r w:rsidR="00B32243" w:rsidRPr="00E25099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B32243" w:rsidRDefault="00B32243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 w:rsidRPr="00B2612A">
        <w:rPr>
          <w:rFonts w:ascii="Times New Roman" w:hAnsi="Times New Roman"/>
          <w:b/>
          <w:iCs/>
          <w:sz w:val="24"/>
          <w:szCs w:val="24"/>
          <w:lang w:val="cs-CZ"/>
        </w:rPr>
        <w:t>prodávající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E25099" w:rsidRPr="00E25099" w:rsidRDefault="00E25099" w:rsidP="00E2509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68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D448E0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(</w:t>
      </w:r>
      <w:r w:rsidR="00441902" w:rsidRPr="00E25099">
        <w:rPr>
          <w:rFonts w:ascii="Times New Roman" w:hAnsi="Times New Roman"/>
          <w:sz w:val="24"/>
          <w:szCs w:val="24"/>
          <w:lang w:val="cs-CZ"/>
        </w:rPr>
        <w:t>společně v</w:t>
      </w:r>
      <w:r w:rsidRPr="00E25099">
        <w:rPr>
          <w:rFonts w:ascii="Times New Roman" w:hAnsi="Times New Roman"/>
          <w:sz w:val="24"/>
          <w:szCs w:val="24"/>
          <w:lang w:val="cs-CZ"/>
        </w:rPr>
        <w:t>e smlouvě jako „</w:t>
      </w:r>
      <w:r w:rsidRPr="00E25099">
        <w:rPr>
          <w:rFonts w:ascii="Times New Roman" w:hAnsi="Times New Roman"/>
          <w:b/>
          <w:sz w:val="24"/>
          <w:szCs w:val="24"/>
          <w:lang w:val="cs-CZ"/>
        </w:rPr>
        <w:t>smluvní strany</w:t>
      </w:r>
      <w:r w:rsidRPr="00E25099">
        <w:rPr>
          <w:rFonts w:ascii="Times New Roman" w:hAnsi="Times New Roman"/>
          <w:sz w:val="24"/>
          <w:szCs w:val="24"/>
          <w:lang w:val="cs-CZ"/>
        </w:rPr>
        <w:t>“)</w:t>
      </w:r>
    </w:p>
    <w:p w:rsidR="003054D5" w:rsidRDefault="003054D5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  <w:r w:rsidRPr="00D34214">
        <w:rPr>
          <w:rFonts w:ascii="Calibri" w:eastAsia="Arial" w:hAnsi="Calibri" w:cs="Arial"/>
          <w:szCs w:val="24"/>
          <w:lang w:val="cs-CZ"/>
        </w:rPr>
        <w:tab/>
      </w: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Pr="00E25099" w:rsidRDefault="00E25099" w:rsidP="00E25099">
      <w:pPr>
        <w:widowControl w:val="0"/>
        <w:spacing w:before="600"/>
        <w:contextualSpacing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t>II.</w:t>
      </w:r>
    </w:p>
    <w:p w:rsidR="00E25099" w:rsidRPr="00E25099" w:rsidRDefault="00E25099" w:rsidP="00E25099">
      <w:pPr>
        <w:widowControl w:val="0"/>
        <w:spacing w:after="120"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t>Základní ustanovení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prohlašuje, že je odborně způsobilý k zajištění předmětu </w:t>
      </w:r>
      <w:r w:rsidR="00F5489C">
        <w:rPr>
          <w:rFonts w:ascii="Times New Roman" w:hAnsi="Times New Roman"/>
          <w:sz w:val="24"/>
          <w:lang w:val="cs-CZ"/>
        </w:rPr>
        <w:t xml:space="preserve">smlouvy </w:t>
      </w:r>
      <w:r w:rsidR="00E25099" w:rsidRPr="00E25099">
        <w:rPr>
          <w:rFonts w:ascii="Times New Roman" w:hAnsi="Times New Roman"/>
          <w:sz w:val="24"/>
          <w:lang w:val="cs-CZ"/>
        </w:rPr>
        <w:t>podle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potvrzuje, že si prostudoval a detailně se seznámil se zadávacími podmínkami a tímto zároveň prověřil, že závazné podklady týkající se předmětu smlouvy nemají zjevné vady a nedost</w:t>
      </w:r>
      <w:r>
        <w:rPr>
          <w:rFonts w:ascii="Times New Roman" w:hAnsi="Times New Roman"/>
          <w:sz w:val="24"/>
          <w:lang w:val="cs-CZ"/>
        </w:rPr>
        <w:t xml:space="preserve">atky </w:t>
      </w:r>
      <w:r w:rsidR="00E25099" w:rsidRPr="00E25099">
        <w:rPr>
          <w:rFonts w:ascii="Times New Roman" w:hAnsi="Times New Roman"/>
          <w:sz w:val="24"/>
          <w:lang w:val="cs-CZ"/>
        </w:rPr>
        <w:t xml:space="preserve">a předmět smlouvy je takto možno realizovat za dohodnutou smluvní cenu </w:t>
      </w:r>
      <w:r w:rsidR="00F5489C">
        <w:rPr>
          <w:rFonts w:ascii="Times New Roman" w:hAnsi="Times New Roman"/>
          <w:sz w:val="24"/>
          <w:lang w:val="cs-CZ"/>
        </w:rPr>
        <w:t>uvedenou v článku V odst. 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Prodávající </w:t>
      </w:r>
      <w:r w:rsidR="00E25099" w:rsidRPr="00E25099">
        <w:rPr>
          <w:rFonts w:ascii="Times New Roman" w:hAnsi="Times New Roman"/>
          <w:sz w:val="24"/>
          <w:lang w:val="cs-CZ"/>
        </w:rPr>
        <w:t xml:space="preserve">potvrzuje, že se detailně seznámil s rozsahem a povahou předmětu smlouvy, že jsou mu známy veškeré technické, kvalitativní a jiné podmínky nezbytné k realizaci předmětu smlouvy a že disponuje takovými kapacitami a odbornými znalostmi, které jsou nezbytné pro jeho realizaci za dohodnutou smluvní </w:t>
      </w:r>
      <w:r w:rsidR="00F5489C">
        <w:rPr>
          <w:rFonts w:ascii="Times New Roman" w:hAnsi="Times New Roman"/>
          <w:sz w:val="24"/>
          <w:lang w:val="cs-CZ"/>
        </w:rPr>
        <w:t>cenu uvedenou v článku V odst. 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D34214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3054D5" w:rsidRPr="00980285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="00E25099"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II</w:t>
      </w: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E25099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E25099">
        <w:rPr>
          <w:rFonts w:ascii="Times New Roman" w:eastAsia="Arial" w:hAnsi="Times New Roman"/>
          <w:b/>
          <w:bCs/>
          <w:sz w:val="24"/>
          <w:szCs w:val="22"/>
          <w:lang w:val="cs-CZ"/>
        </w:rPr>
        <w:t xml:space="preserve">Předmět </w:t>
      </w:r>
      <w:r w:rsidR="00251B36">
        <w:rPr>
          <w:rFonts w:ascii="Times New Roman" w:eastAsia="Arial" w:hAnsi="Times New Roman"/>
          <w:b/>
          <w:bCs/>
          <w:sz w:val="24"/>
          <w:szCs w:val="22"/>
          <w:lang w:val="cs-CZ"/>
        </w:rPr>
        <w:t>koupě</w:t>
      </w:r>
    </w:p>
    <w:p w:rsidR="003054D5" w:rsidRPr="002A37E1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se touto smlouvou zavazuje, že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předmět smlouvy specifikovaný </w:t>
      </w:r>
      <w:r w:rsidR="002A37E1">
        <w:rPr>
          <w:rFonts w:ascii="Times New Roman" w:hAnsi="Times New Roman"/>
          <w:sz w:val="24"/>
          <w:szCs w:val="22"/>
          <w:lang w:val="cs-CZ"/>
        </w:rPr>
        <w:t>v příloze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č. 1</w:t>
      </w:r>
      <w:r w:rsidR="00251B36">
        <w:rPr>
          <w:rFonts w:ascii="Times New Roman" w:hAnsi="Times New Roman"/>
          <w:sz w:val="24"/>
          <w:szCs w:val="22"/>
          <w:lang w:val="cs-CZ"/>
        </w:rPr>
        <w:t xml:space="preserve"> (dále jen „předmět koupě</w:t>
      </w:r>
      <w:r w:rsidR="00280BAF">
        <w:rPr>
          <w:rFonts w:ascii="Times New Roman" w:hAnsi="Times New Roman"/>
          <w:sz w:val="24"/>
          <w:szCs w:val="22"/>
          <w:lang w:val="cs-CZ"/>
        </w:rPr>
        <w:t>“</w:t>
      </w:r>
      <w:r w:rsidR="00251B36">
        <w:rPr>
          <w:rFonts w:ascii="Times New Roman" w:hAnsi="Times New Roman"/>
          <w:sz w:val="24"/>
          <w:szCs w:val="22"/>
          <w:lang w:val="cs-CZ"/>
        </w:rPr>
        <w:t>)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odevzdá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kupujícímu a kupující tento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od prodávajícího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převezme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a</w:t>
      </w:r>
      <w:r w:rsidR="002A37E1">
        <w:rPr>
          <w:rFonts w:ascii="Times New Roman" w:hAnsi="Times New Roman"/>
          <w:sz w:val="24"/>
          <w:szCs w:val="22"/>
          <w:lang w:val="cs-CZ"/>
        </w:rPr>
        <w:t> 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zaplatí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za něj prodávajícímu 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dohodnutou </w:t>
      </w:r>
      <w:r w:rsidRPr="002A37E1">
        <w:rPr>
          <w:rFonts w:ascii="Times New Roman" w:hAnsi="Times New Roman"/>
          <w:sz w:val="24"/>
          <w:szCs w:val="22"/>
          <w:lang w:val="cs-CZ"/>
        </w:rPr>
        <w:t>kupní cenu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. </w:t>
      </w:r>
    </w:p>
    <w:p w:rsidR="003054D5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odevzdá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kupujícímu na základě odsouhlasených, oběma stranami podepsaných dodacích listů či předávacích protokolů, prodávající umožní kupujícímu nabýt vlastnické právo, kupující se zavazuje, že věc převezme.</w:t>
      </w:r>
    </w:p>
    <w:p w:rsidR="002A37E1" w:rsidRPr="002A37E1" w:rsidRDefault="002A37E1" w:rsidP="002A37E1">
      <w:pPr>
        <w:pStyle w:val="Odstavecseseznamem"/>
        <w:widowControl w:val="0"/>
        <w:spacing w:before="60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>IV.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 xml:space="preserve">Doba a místo plnění 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</w:p>
    <w:p w:rsidR="002A37E1" w:rsidRPr="00694311" w:rsidRDefault="002A37E1" w:rsidP="002A37E1">
      <w:pPr>
        <w:widowControl w:val="0"/>
        <w:numPr>
          <w:ilvl w:val="0"/>
          <w:numId w:val="16"/>
        </w:numPr>
        <w:suppressAutoHyphens/>
        <w:autoSpaceDE w:val="0"/>
        <w:spacing w:before="240"/>
        <w:jc w:val="both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694311">
        <w:rPr>
          <w:rFonts w:ascii="Times New Roman" w:hAnsi="Times New Roman"/>
          <w:sz w:val="24"/>
          <w:szCs w:val="22"/>
          <w:lang w:val="cs-CZ"/>
        </w:rPr>
        <w:t xml:space="preserve">Prodávající se zavazuje, že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694311">
        <w:rPr>
          <w:rFonts w:ascii="Times New Roman" w:hAnsi="Times New Roman"/>
          <w:sz w:val="24"/>
          <w:szCs w:val="22"/>
          <w:lang w:val="cs-CZ"/>
        </w:rPr>
        <w:t xml:space="preserve"> odevzdá kupujícímu v termínu do </w:t>
      </w:r>
      <w:proofErr w:type="gram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</w:t>
      </w:r>
      <w:proofErr w:type="gram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.</w:t>
      </w:r>
      <w:proofErr w:type="gram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</w:t>
      </w:r>
      <w:proofErr w:type="gram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.20</w:t>
      </w:r>
      <w:r w:rsidR="00B571D7">
        <w:rPr>
          <w:rFonts w:ascii="Times New Roman" w:hAnsi="Times New Roman"/>
          <w:color w:val="FF0000"/>
          <w:sz w:val="24"/>
          <w:szCs w:val="22"/>
          <w:lang w:val="cs-CZ"/>
        </w:rPr>
        <w:t>2</w:t>
      </w:r>
      <w:r w:rsidR="003D3BDE">
        <w:rPr>
          <w:rFonts w:ascii="Times New Roman" w:hAnsi="Times New Roman"/>
          <w:color w:val="FF0000"/>
          <w:sz w:val="24"/>
          <w:szCs w:val="22"/>
          <w:lang w:val="cs-CZ"/>
        </w:rPr>
        <w:t>1</w:t>
      </w:r>
      <w:r w:rsidRPr="00694311">
        <w:rPr>
          <w:rFonts w:ascii="Times New Roman" w:hAnsi="Times New Roman"/>
          <w:sz w:val="24"/>
          <w:szCs w:val="22"/>
          <w:lang w:val="cs-CZ"/>
        </w:rPr>
        <w:t>.</w:t>
      </w:r>
    </w:p>
    <w:p w:rsidR="002A37E1" w:rsidRPr="00694311" w:rsidRDefault="002A37E1" w:rsidP="002A37E1">
      <w:pPr>
        <w:pStyle w:val="Odstavecseseznamem"/>
        <w:widowControl w:val="0"/>
        <w:numPr>
          <w:ilvl w:val="0"/>
          <w:numId w:val="16"/>
        </w:numPr>
        <w:suppressAutoHyphens/>
        <w:autoSpaceDE w:val="0"/>
        <w:spacing w:before="240"/>
        <w:rPr>
          <w:rFonts w:ascii="Times New Roman" w:eastAsia="Arial" w:hAnsi="Times New Roman"/>
          <w:szCs w:val="22"/>
        </w:rPr>
      </w:pPr>
      <w:r w:rsidRPr="00694311">
        <w:rPr>
          <w:rFonts w:ascii="Times New Roman" w:hAnsi="Times New Roman"/>
          <w:szCs w:val="22"/>
        </w:rPr>
        <w:t>Prodávající splní svou povinnost odevzdat věc kupujícímu, umožní-li mu nakládat s</w:t>
      </w:r>
      <w:r w:rsidR="00280BAF">
        <w:rPr>
          <w:rFonts w:ascii="Times New Roman" w:hAnsi="Times New Roman"/>
          <w:szCs w:val="22"/>
        </w:rPr>
        <w:t> předmětem koupě</w:t>
      </w:r>
      <w:r w:rsidRPr="00694311">
        <w:rPr>
          <w:rFonts w:ascii="Times New Roman" w:hAnsi="Times New Roman"/>
          <w:szCs w:val="22"/>
        </w:rPr>
        <w:t xml:space="preserve"> v místě plnění. Smluvní strany se dohodly, že místem plnění je </w:t>
      </w:r>
      <w:r w:rsidRPr="00694311">
        <w:rPr>
          <w:rFonts w:ascii="Times New Roman" w:eastAsia="Arial" w:hAnsi="Times New Roman"/>
          <w:bCs/>
          <w:szCs w:val="22"/>
        </w:rPr>
        <w:t xml:space="preserve">Krajská hygienická stanice Moravskoslezského kraje se sídlem v Ostravě, </w:t>
      </w:r>
      <w:r w:rsidRPr="00694311">
        <w:rPr>
          <w:rFonts w:ascii="Times New Roman" w:hAnsi="Times New Roman"/>
          <w:szCs w:val="22"/>
        </w:rPr>
        <w:t>Na Bělidle 724/7,</w:t>
      </w:r>
      <w:r w:rsidR="00B32243">
        <w:rPr>
          <w:rFonts w:ascii="Times New Roman" w:hAnsi="Times New Roman"/>
          <w:szCs w:val="22"/>
        </w:rPr>
        <w:br/>
      </w:r>
      <w:r w:rsidRPr="00694311">
        <w:rPr>
          <w:rFonts w:ascii="Times New Roman" w:hAnsi="Times New Roman"/>
          <w:szCs w:val="22"/>
        </w:rPr>
        <w:t xml:space="preserve">702 00 Ostrava - Moravská Ostrava. </w:t>
      </w:r>
    </w:p>
    <w:p w:rsidR="002A37E1" w:rsidRPr="002A37E1" w:rsidRDefault="002A37E1" w:rsidP="002A37E1">
      <w:pPr>
        <w:pStyle w:val="Odstavecseseznamem"/>
        <w:widowControl w:val="0"/>
        <w:ind w:left="0"/>
        <w:jc w:val="center"/>
        <w:rPr>
          <w:rFonts w:ascii="Times New Roman" w:hAnsi="Times New Roman" w:cs="Times New Roman"/>
          <w:b/>
        </w:rPr>
      </w:pPr>
    </w:p>
    <w:p w:rsidR="00712FFC" w:rsidRPr="00712FFC" w:rsidRDefault="00712FFC" w:rsidP="00712FFC">
      <w:pPr>
        <w:widowControl w:val="0"/>
        <w:suppressAutoHyphens/>
        <w:spacing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pl-PL"/>
        </w:rPr>
      </w:pPr>
      <w:r w:rsidRPr="002A72B4">
        <w:rPr>
          <w:rFonts w:ascii="Times New Roman" w:hAnsi="Times New Roman"/>
          <w:b/>
          <w:sz w:val="24"/>
          <w:lang w:val="pl-PL"/>
        </w:rPr>
        <w:t>V.</w:t>
      </w: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cs-CZ"/>
        </w:rPr>
      </w:pPr>
      <w:r w:rsidRPr="002A72B4">
        <w:rPr>
          <w:rFonts w:ascii="Times New Roman" w:hAnsi="Times New Roman"/>
          <w:b/>
          <w:sz w:val="24"/>
          <w:lang w:val="cs-CZ"/>
        </w:rPr>
        <w:t>Kupní cena a fakturace</w:t>
      </w:r>
    </w:p>
    <w:p w:rsidR="00D62C15" w:rsidRPr="00712FFC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ind w:left="360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Kupní cena předmě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tu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 uvedeného v článku III. odst. 1 ve spojení s přílohou č. 1</w:t>
      </w:r>
      <w:r w:rsidRPr="002A72B4">
        <w:rPr>
          <w:rFonts w:ascii="Times New Roman" w:hAnsi="Times New Roman"/>
          <w:sz w:val="24"/>
          <w:szCs w:val="22"/>
          <w:lang w:val="cs-CZ"/>
        </w:rPr>
        <w:t xml:space="preserve"> smlouvy činí:</w:t>
      </w:r>
    </w:p>
    <w:p w:rsidR="0016603D" w:rsidRPr="00B32243" w:rsidRDefault="002A72B4" w:rsidP="00694311">
      <w:pPr>
        <w:jc w:val="both"/>
        <w:rPr>
          <w:rFonts w:ascii="Times New Roman" w:hAnsi="Times New Roman"/>
          <w:bCs/>
          <w:color w:val="FF0000"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 xml:space="preserve">      </w:t>
      </w:r>
      <w:r w:rsidR="004745BB" w:rsidRPr="002A72B4">
        <w:rPr>
          <w:rFonts w:ascii="Times New Roman" w:hAnsi="Times New Roman"/>
          <w:bCs/>
          <w:sz w:val="24"/>
          <w:szCs w:val="22"/>
          <w:lang w:val="cs-CZ"/>
        </w:rPr>
        <w:t>Kupní cena bez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 xml:space="preserve"> </w:t>
      </w:r>
      <w:r w:rsidR="000838A1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Kč</w:t>
      </w:r>
    </w:p>
    <w:p w:rsidR="003054D5" w:rsidRPr="00B32243" w:rsidRDefault="003054D5" w:rsidP="00694311">
      <w:pPr>
        <w:ind w:left="360"/>
        <w:jc w:val="both"/>
        <w:rPr>
          <w:rFonts w:ascii="Times New Roman" w:hAnsi="Times New Roman"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DPH 21%</w:t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 xml:space="preserve"> Kč</w:t>
      </w:r>
    </w:p>
    <w:p w:rsidR="003054D5" w:rsidRPr="00B32243" w:rsidRDefault="00712FFC" w:rsidP="00694311">
      <w:pPr>
        <w:ind w:left="360"/>
        <w:jc w:val="both"/>
        <w:rPr>
          <w:rFonts w:ascii="Times New Roman" w:hAnsi="Times New Roman"/>
          <w:b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bCs/>
          <w:sz w:val="24"/>
          <w:szCs w:val="22"/>
          <w:lang w:val="cs-CZ"/>
        </w:rPr>
        <w:t xml:space="preserve">Kupní cena 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>včetně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 </w:t>
      </w:r>
      <w:r w:rsidR="00605219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Kč</w:t>
      </w: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spacing w:before="240"/>
        <w:ind w:left="360"/>
        <w:jc w:val="both"/>
        <w:rPr>
          <w:rFonts w:ascii="Times New Roman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Tato cena zahrnuje všechny náklady prodávajícího, zejména celní a daňové poplatky, pojištění, balné a dopravu do místa plnění.</w:t>
      </w:r>
    </w:p>
    <w:p w:rsidR="002A72B4" w:rsidRPr="002A72B4" w:rsidRDefault="00251B36" w:rsidP="002A72B4">
      <w:pPr>
        <w:pStyle w:val="Odstavecseseznamem"/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Kupní c</w:t>
      </w:r>
      <w:r w:rsidR="002A72B4" w:rsidRPr="002A72B4">
        <w:rPr>
          <w:rFonts w:ascii="Times New Roman" w:hAnsi="Times New Roman" w:cs="Times New Roman"/>
        </w:rPr>
        <w:t>ena je stanovena jako cena maximá</w:t>
      </w:r>
      <w:r>
        <w:rPr>
          <w:rFonts w:ascii="Times New Roman" w:hAnsi="Times New Roman" w:cs="Times New Roman"/>
        </w:rPr>
        <w:t>lní a</w:t>
      </w:r>
      <w:r w:rsidR="002A72B4" w:rsidRPr="002A72B4">
        <w:rPr>
          <w:rFonts w:ascii="Times New Roman" w:hAnsi="Times New Roman" w:cs="Times New Roman"/>
        </w:rPr>
        <w:t xml:space="preserve"> nejvýše přípustná.</w:t>
      </w:r>
    </w:p>
    <w:p w:rsidR="002A72B4" w:rsidRPr="002A72B4" w:rsidRDefault="002A72B4" w:rsidP="002A72B4">
      <w:pPr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lastRenderedPageBreak/>
        <w:t xml:space="preserve">Na úhradu ceny předmětu smlouvy specifikovaného v čl. III odst. 1 </w:t>
      </w:r>
      <w:r w:rsidR="00280BAF">
        <w:rPr>
          <w:rFonts w:ascii="Times New Roman" w:hAnsi="Times New Roman"/>
          <w:sz w:val="24"/>
          <w:szCs w:val="24"/>
          <w:lang w:val="cs-CZ"/>
        </w:rPr>
        <w:t xml:space="preserve">ve spojení s přílohou č. 1 </w:t>
      </w:r>
      <w:r w:rsidRPr="002A72B4">
        <w:rPr>
          <w:rFonts w:ascii="Times New Roman" w:hAnsi="Times New Roman"/>
          <w:sz w:val="24"/>
          <w:szCs w:val="24"/>
          <w:lang w:val="cs-CZ"/>
        </w:rPr>
        <w:t>této smlouvy sjednávají smluvní strany tyto platební podmínky:</w:t>
      </w:r>
    </w:p>
    <w:p w:rsidR="002A72B4" w:rsidRPr="002A72B4" w:rsidRDefault="002A72B4" w:rsidP="002A72B4">
      <w:pPr>
        <w:numPr>
          <w:ilvl w:val="0"/>
          <w:numId w:val="23"/>
        </w:numPr>
        <w:tabs>
          <w:tab w:val="left" w:pos="360"/>
          <w:tab w:val="left" w:pos="1980"/>
          <w:tab w:val="left" w:pos="7380"/>
        </w:tabs>
        <w:spacing w:before="12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>Zálohy nejsou sjednány.</w:t>
      </w:r>
    </w:p>
    <w:p w:rsidR="002A72B4" w:rsidRPr="002A72B4" w:rsidRDefault="002A72B4" w:rsidP="002A72B4">
      <w:pPr>
        <w:numPr>
          <w:ilvl w:val="0"/>
          <w:numId w:val="2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 xml:space="preserve">Podkladem pro úhradu </w:t>
      </w:r>
      <w:r w:rsidR="00251B36">
        <w:rPr>
          <w:rFonts w:ascii="Times New Roman" w:hAnsi="Times New Roman"/>
          <w:sz w:val="24"/>
          <w:szCs w:val="24"/>
          <w:lang w:val="cs-CZ"/>
        </w:rPr>
        <w:t xml:space="preserve">kupní </w:t>
      </w:r>
      <w:r w:rsidRPr="002A72B4">
        <w:rPr>
          <w:rFonts w:ascii="Times New Roman" w:hAnsi="Times New Roman"/>
          <w:sz w:val="24"/>
          <w:szCs w:val="24"/>
          <w:lang w:val="cs-CZ"/>
        </w:rPr>
        <w:t>ceny bude faktura, které bude mít náležitosti daňového dokladu dle § 28 zákona č. 235/2004 Sb., o dani z přidané hodnoty, ve znění pozdějších předpisů, a náležitosti § 435 zákona č.89/2012 Sb., občanský zákoník, v platném znění (dále jen „faktura“) a b</w:t>
      </w:r>
      <w:r w:rsidR="00B32243">
        <w:rPr>
          <w:rFonts w:ascii="Times New Roman" w:hAnsi="Times New Roman"/>
          <w:sz w:val="24"/>
          <w:szCs w:val="24"/>
          <w:lang w:val="cs-CZ"/>
        </w:rPr>
        <w:t>ude obsahovat přesný název díla.</w:t>
      </w:r>
    </w:p>
    <w:p w:rsidR="002A72B4" w:rsidRPr="002A72B4" w:rsidRDefault="00251B36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>Kupní c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ena bude fakturována a uhrazena </w:t>
      </w: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>až po řádném protokolárním předání a převzetí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předmětu koupě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bez zjevných vad. Doklad o předání a převzetí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předmětu koupě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bude nedílnou součástí faktury. Fakturu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kupující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uhradí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v době splatnosti za předpokladu, že budou odstraněny případné reklamace, které se v této době vyskytnou, jinak je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kupující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oprávněn zadržet toto plnění až do doby, kdy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reklamované vady a nedodělky odstraní.</w:t>
      </w:r>
    </w:p>
    <w:p w:rsidR="002A72B4" w:rsidRPr="00251B36" w:rsidRDefault="002A72B4" w:rsidP="002A72B4">
      <w:pPr>
        <w:ind w:left="360"/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</w:p>
    <w:p w:rsidR="002A72B4" w:rsidRPr="00251B36" w:rsidRDefault="002A72B4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Smluvní strany se dohodly na splatnost faktur ode dne vystavení </w:t>
      </w:r>
      <w:r w:rsidR="00F5489C">
        <w:rPr>
          <w:rFonts w:ascii="Times New Roman" w:eastAsia="Calibri" w:hAnsi="Times New Roman"/>
          <w:sz w:val="24"/>
          <w:szCs w:val="24"/>
          <w:lang w:val="pl-PL" w:eastAsia="en-US"/>
        </w:rPr>
        <w:t>prodávajícím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 14 dnů. Faktura bude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kupujícímu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doručena poštou nebo osobně pověřenému zaměstnanci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kupujícího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proti písemnému potvrzení. Stejná lhůta splatnosti platí i při placení jiných plateb (smluvních pokut, úroků z prodlení, náhrady škody apod.) Bude-li faktura neúplná, 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nepodložená, nebo jinak chybná, je </w:t>
      </w:r>
      <w:r w:rsidR="00F5489C"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 povinen ji v přiměřené lhůtě doplnit či opravit. O tuto dobu se prodlužuje splatnost faktury.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Povinnost zaplatit je splněna dnem odepsání příslušné částky z účtu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>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Smluvní strany se dohodly, že vlastnické právo přechází na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až </w:t>
      </w:r>
      <w:r w:rsidR="008F7BB7">
        <w:rPr>
          <w:rFonts w:ascii="Times New Roman" w:hAnsi="Times New Roman"/>
          <w:sz w:val="24"/>
          <w:szCs w:val="24"/>
          <w:lang w:val="cs-CZ"/>
        </w:rPr>
        <w:t>po zaplacení celkové částky předmětu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251B36">
        <w:rPr>
          <w:rFonts w:ascii="Times New Roman" w:hAnsi="Times New Roman"/>
          <w:sz w:val="24"/>
          <w:szCs w:val="24"/>
          <w:lang w:val="cs-CZ"/>
        </w:rPr>
        <w:t>kupující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není oprávněn převést či postoupit </w:t>
      </w:r>
      <w:r w:rsidR="008F7BB7">
        <w:rPr>
          <w:rFonts w:ascii="Times New Roman" w:hAnsi="Times New Roman"/>
          <w:sz w:val="24"/>
          <w:szCs w:val="24"/>
          <w:lang w:val="cs-CZ"/>
        </w:rPr>
        <w:t>předmět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nebo jeho část třetí osobě. </w:t>
      </w:r>
    </w:p>
    <w:p w:rsidR="003054D5" w:rsidRPr="00251B36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Ostatní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3054D5" w:rsidRPr="00D80238" w:rsidRDefault="003054D5" w:rsidP="003054D5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Nebezpečí škody přechází na kupujícího převzetím věci.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se zavazuje, že zaplatí smluvní pokutu v případě prodle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ní s termínem plnění ve výši 0,1 </w:t>
      </w:r>
      <w:r w:rsidRPr="00D80238">
        <w:rPr>
          <w:rFonts w:ascii="Times New Roman" w:hAnsi="Times New Roman"/>
          <w:sz w:val="24"/>
          <w:szCs w:val="22"/>
          <w:lang w:val="cs-CZ"/>
        </w:rPr>
        <w:t>% z ceny nedodaného zboží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Kupující se zavazuje, že zaplatí smluvní pokutu v případě prodlení se zaplacením kupní ceny ve výši 0,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1 </w:t>
      </w:r>
      <w:r w:rsidRPr="00D80238">
        <w:rPr>
          <w:rFonts w:ascii="Times New Roman" w:hAnsi="Times New Roman"/>
          <w:sz w:val="24"/>
          <w:szCs w:val="22"/>
          <w:lang w:val="cs-CZ"/>
        </w:rPr>
        <w:t>% z dlužné částky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Zaplacením smluvní pokuty není dotčeno právo na náhradu případné škody.</w:t>
      </w:r>
    </w:p>
    <w:p w:rsidR="00712FFC" w:rsidRDefault="00712FFC" w:rsidP="00712FFC">
      <w:pPr>
        <w:widowControl w:val="0"/>
        <w:suppressAutoHyphens/>
        <w:spacing w:before="240"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694311">
      <w:pPr>
        <w:autoSpaceDE w:val="0"/>
        <w:spacing w:after="240"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Záruka a záruční servis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poskytuje záruku za jakost poskytnu</w:t>
      </w:r>
      <w:r w:rsidR="00D80238">
        <w:rPr>
          <w:rFonts w:ascii="Times New Roman" w:hAnsi="Times New Roman"/>
          <w:sz w:val="24"/>
          <w:szCs w:val="22"/>
          <w:lang w:val="cs-CZ"/>
        </w:rPr>
        <w:t>tého plnění po dobu uvedenou v p</w:t>
      </w:r>
      <w:r w:rsidRPr="00D80238">
        <w:rPr>
          <w:rFonts w:ascii="Times New Roman" w:hAnsi="Times New Roman"/>
          <w:sz w:val="24"/>
          <w:szCs w:val="22"/>
          <w:lang w:val="cs-CZ"/>
        </w:rPr>
        <w:t>říloze č.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1 této smlouvy. Po tuto dobu ručí </w:t>
      </w:r>
      <w:r w:rsidR="00D80238">
        <w:rPr>
          <w:rFonts w:ascii="Times New Roman" w:hAnsi="Times New Roman"/>
          <w:sz w:val="24"/>
          <w:szCs w:val="22"/>
          <w:lang w:val="cs-CZ"/>
        </w:rPr>
        <w:t>prodávající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za funkčnost a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>bezpečno</w:t>
      </w:r>
      <w:r w:rsidR="00D80238">
        <w:rPr>
          <w:rFonts w:ascii="Times New Roman" w:hAnsi="Times New Roman"/>
          <w:sz w:val="24"/>
          <w:szCs w:val="22"/>
          <w:lang w:val="cs-CZ"/>
        </w:rPr>
        <w:t>st, a to za předpokladu standard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ního používání </w:t>
      </w:r>
      <w:r w:rsidR="00D80238">
        <w:rPr>
          <w:rFonts w:ascii="Times New Roman" w:hAnsi="Times New Roman"/>
          <w:sz w:val="24"/>
          <w:szCs w:val="22"/>
          <w:lang w:val="cs-CZ"/>
        </w:rPr>
        <w:t>kupujícím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. Jakékoli škody vzniklé na dodávce zboží jdou k tíži prodávajícího. 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 xml:space="preserve">Záruční doba počíná plynout dnem převzetí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kupujícím.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lastRenderedPageBreak/>
        <w:t xml:space="preserve">Záruční lhůty na reklamovanou část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se prodlužují o dobu počínající dnem uplatnění reklamace a končí dnem odstranění vady prodávajícím. </w:t>
      </w:r>
    </w:p>
    <w:p w:rsid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kupující uplatňuje u prodávajícího </w:t>
      </w:r>
      <w:r w:rsidR="00B32243" w:rsidRPr="00B32243">
        <w:rPr>
          <w:rFonts w:ascii="Times New Roman" w:hAnsi="Times New Roman"/>
          <w:sz w:val="24"/>
          <w:szCs w:val="22"/>
          <w:lang w:val="cs-CZ"/>
        </w:rPr>
        <w:t xml:space="preserve">na adrese: </w:t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xxxxxxxx</w:t>
      </w:r>
      <w:proofErr w:type="spellEnd"/>
    </w:p>
    <w:p w:rsidR="003054D5" w:rsidRP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Prodávající odstraní 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v souladu s podmínkami sjednané záruky.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autoSpaceDE w:val="0"/>
        <w:spacing w:before="240" w:after="120"/>
        <w:jc w:val="both"/>
        <w:rPr>
          <w:rFonts w:ascii="Times New Roman" w:eastAsia="Arial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Záruka se nev</w:t>
      </w:r>
      <w:r w:rsidR="00D80238">
        <w:rPr>
          <w:rFonts w:ascii="Times New Roman" w:hAnsi="Times New Roman"/>
          <w:sz w:val="24"/>
          <w:szCs w:val="22"/>
          <w:lang w:val="cs-CZ"/>
        </w:rPr>
        <w:t>ztahuje na mechanické poškození a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vady vzniklé nesprávnou manipulací.</w:t>
      </w:r>
    </w:p>
    <w:p w:rsidR="00B478EE" w:rsidRPr="00712FFC" w:rsidRDefault="00B478EE" w:rsidP="00B478EE">
      <w:pPr>
        <w:widowControl w:val="0"/>
        <w:suppressAutoHyphens/>
        <w:autoSpaceDE w:val="0"/>
        <w:spacing w:before="240" w:after="120" w:line="276" w:lineRule="auto"/>
        <w:ind w:left="360"/>
        <w:jc w:val="both"/>
        <w:rPr>
          <w:rFonts w:ascii="Times New Roman" w:eastAsia="Arial" w:hAnsi="Times New Roman"/>
          <w:szCs w:val="22"/>
          <w:lang w:val="cs-CZ"/>
        </w:rPr>
      </w:pPr>
    </w:p>
    <w:p w:rsidR="00AE0B7A" w:rsidRPr="00D80238" w:rsidRDefault="00712FFC" w:rsidP="00AE0B7A">
      <w:pPr>
        <w:widowControl w:val="0"/>
        <w:suppressAutoHyphens/>
        <w:autoSpaceDE w:val="0"/>
        <w:spacing w:before="240" w:line="276" w:lineRule="auto"/>
        <w:ind w:left="720"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hAnsi="Times New Roman"/>
          <w:b/>
          <w:sz w:val="24"/>
          <w:szCs w:val="22"/>
          <w:lang w:val="cs-CZ"/>
        </w:rPr>
        <w:t>I.</w:t>
      </w:r>
    </w:p>
    <w:p w:rsidR="00712FFC" w:rsidRPr="00D80238" w:rsidRDefault="00AE0B7A" w:rsidP="00694311">
      <w:pPr>
        <w:widowControl w:val="0"/>
        <w:suppressAutoHyphens/>
        <w:autoSpaceDE w:val="0"/>
        <w:spacing w:before="240" w:after="240" w:line="276" w:lineRule="auto"/>
        <w:ind w:left="720"/>
        <w:contextualSpacing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Zvláštní ujednání</w:t>
      </w:r>
    </w:p>
    <w:p w:rsidR="00AE0B7A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  <w:sz w:val="22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souhlasí se zpřístupněním nebo zveřejněním všech náležitostí smlouvy dle zákona č. 106/1999 Sb., o svobodném přístupu k informací</w:t>
      </w:r>
      <w:r w:rsidR="001067AD" w:rsidRPr="00D80238">
        <w:rPr>
          <w:rFonts w:ascii="Times New Roman" w:hAnsi="Times New Roman"/>
        </w:rPr>
        <w:t xml:space="preserve">m, ve znění pozdějších předpisů. </w:t>
      </w:r>
    </w:p>
    <w:p w:rsidR="001067AD" w:rsidRPr="00D80238" w:rsidRDefault="001067AD" w:rsidP="00694311">
      <w:pPr>
        <w:pStyle w:val="Odstavecseseznamem"/>
        <w:rPr>
          <w:rFonts w:ascii="Times New Roman" w:hAnsi="Times New Roman"/>
          <w:sz w:val="22"/>
        </w:rPr>
      </w:pPr>
    </w:p>
    <w:p w:rsidR="00712FFC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dále bere na vědomí, že </w:t>
      </w:r>
      <w:r w:rsidRPr="00D80238">
        <w:rPr>
          <w:rFonts w:ascii="Times New Roman" w:hAnsi="Times New Roman"/>
        </w:rPr>
        <w:t>kupující</w:t>
      </w:r>
      <w:r w:rsidR="00712FFC" w:rsidRPr="00D80238">
        <w:rPr>
          <w:rFonts w:ascii="Times New Roman" w:hAnsi="Times New Roman"/>
        </w:rPr>
        <w:t xml:space="preserve"> je povinným subjektem ve smyslu zákona č. 340/2015 Sb., o registru smluv, v platném znění a má povinnost tuto soukromoprávní smlouvu uveřejnit v registru smluv. </w:t>
      </w:r>
    </w:p>
    <w:p w:rsidR="003054D5" w:rsidRPr="00712FFC" w:rsidRDefault="003054D5" w:rsidP="003054D5">
      <w:pPr>
        <w:widowControl w:val="0"/>
        <w:suppressAutoHyphens/>
        <w:autoSpaceDE w:val="0"/>
        <w:spacing w:after="120" w:line="276" w:lineRule="auto"/>
        <w:ind w:left="720"/>
        <w:jc w:val="both"/>
        <w:rPr>
          <w:rFonts w:ascii="Times New Roman" w:eastAsia="Arial" w:hAnsi="Times New Roman"/>
          <w:b/>
          <w:i/>
          <w:szCs w:val="22"/>
          <w:lang w:val="cs-CZ"/>
        </w:rPr>
      </w:pPr>
    </w:p>
    <w:p w:rsidR="003054D5" w:rsidRPr="00D80238" w:rsidRDefault="00D80238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IX</w:t>
      </w:r>
      <w:r w:rsidR="003054D5"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Závěrečná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Tato smlouva se řídí právním řádem České republiky, zejména ustanovením § 2586 a násl. zákona č. 89/2012 Sb., občanský zákoník, ve znění pozdějších předpisů.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Ustanovení této smlouvy lze měnit pouze vzestupně číslovanými písemnými dodatky odsouhlasenými oběma smluvními stranami.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Pokud vyjde najevo, že některé ustanovení této smlouvy se stalo neplatným, v rozporu s vůlí smluvních stran neúčinným nebo neaplikovatelným nebo že taková neplatnost, neúčinnost nebo neaplikovatelnost neodvratně nastane, nemá to vliv na platnost, účinnost nebo aplikovatelnost ostatních ustanovení této smlouvy. Smluvní strany se v uvedených případech zavazují k 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Smluvní strany se dohodly, že v případě sporů týkajících se závazků z této smlouvy nebo týkajících se právních vztahů, které vznikly v souvislosti s touto smlouvou, vyvinou úsilí řešit tyto spory vzájemnou dohodou. K rozhodování sporů týkajících se závazků z této smlouvy nebo týkajících se právních vztahů, které vznikly v souvislosti s touto smlouvou (včetně závazků k náhradě škody vzniklé porušením povinností dle této smlouvy nebo k vydání bezdůvodného obohacení), je dána pravomoc soudů České republiky. Pravomoc jiných soudů (rozhodčích) se nepřipouští.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Smluvní strany prohlašují, že se všemi ustanoveními smlouvy souhlasí, a že smlouva byla sepsána dobrovolně podle jejich svobodné vůle, což stvrzují vlastnoručními podpisy. </w:t>
      </w:r>
    </w:p>
    <w:p w:rsidR="00D80238" w:rsidRPr="00D80238" w:rsidRDefault="00D80238" w:rsidP="00D80238">
      <w:pPr>
        <w:pStyle w:val="Odstavecseseznamem"/>
        <w:numPr>
          <w:ilvl w:val="0"/>
          <w:numId w:val="8"/>
        </w:numPr>
        <w:tabs>
          <w:tab w:val="left" w:pos="708"/>
        </w:tabs>
        <w:spacing w:before="240" w:after="240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t xml:space="preserve">Tato smlouva je vyhotovena ve </w:t>
      </w:r>
      <w:r w:rsidR="00D15B7A">
        <w:rPr>
          <w:rFonts w:ascii="Times New Roman" w:hAnsi="Times New Roman" w:cs="Times New Roman"/>
        </w:rPr>
        <w:t xml:space="preserve">třech </w:t>
      </w:r>
      <w:r w:rsidRPr="00D80238">
        <w:rPr>
          <w:rFonts w:ascii="Times New Roman" w:hAnsi="Times New Roman" w:cs="Times New Roman"/>
        </w:rPr>
        <w:t xml:space="preserve">vyhotoveních, z nichž </w:t>
      </w:r>
      <w:r w:rsidR="00D15B7A">
        <w:rPr>
          <w:rFonts w:ascii="Times New Roman" w:hAnsi="Times New Roman" w:cs="Times New Roman"/>
        </w:rPr>
        <w:t xml:space="preserve">dvě </w:t>
      </w:r>
      <w:r w:rsidRPr="00D80238">
        <w:rPr>
          <w:rFonts w:ascii="Times New Roman" w:hAnsi="Times New Roman" w:cs="Times New Roman"/>
        </w:rPr>
        <w:t xml:space="preserve">vyhotovení obdrží </w:t>
      </w:r>
      <w:r>
        <w:rPr>
          <w:rFonts w:ascii="Times New Roman" w:hAnsi="Times New Roman" w:cs="Times New Roman"/>
        </w:rPr>
        <w:t>kupující</w:t>
      </w:r>
      <w:r w:rsidRPr="00D80238">
        <w:rPr>
          <w:rFonts w:ascii="Times New Roman" w:hAnsi="Times New Roman" w:cs="Times New Roman"/>
        </w:rPr>
        <w:t xml:space="preserve"> a jedn</w:t>
      </w:r>
      <w:r>
        <w:rPr>
          <w:rFonts w:ascii="Times New Roman" w:hAnsi="Times New Roman" w:cs="Times New Roman"/>
        </w:rPr>
        <w:t xml:space="preserve">o vyhotovení obdrží prodávající. </w:t>
      </w:r>
    </w:p>
    <w:p w:rsidR="00D80238" w:rsidRPr="00D80238" w:rsidRDefault="00D80238" w:rsidP="00D80238">
      <w:pPr>
        <w:pStyle w:val="Styl2"/>
        <w:numPr>
          <w:ilvl w:val="0"/>
          <w:numId w:val="8"/>
        </w:numPr>
        <w:tabs>
          <w:tab w:val="left" w:pos="708"/>
        </w:tabs>
        <w:spacing w:after="240" w:line="240" w:lineRule="auto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lastRenderedPageBreak/>
        <w:t xml:space="preserve">Smlouva nabývá platnosti a účinnosti dnem podpisu oprávněnými zástupci obou smluvních stran. Podléhá-li smlouva povinnému uveřejnění v registru smluv v souladu se zákonem č. 340/2015 Sb., o registru smluv, ve znění pozdějších předpisů, pak nabývá účinnosti ke dni uveřejnění. </w:t>
      </w:r>
    </w:p>
    <w:p w:rsidR="00D448E0" w:rsidRPr="00D80238" w:rsidRDefault="00D448E0" w:rsidP="00D80238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Nedílnou součástí smlouvy</w:t>
      </w:r>
      <w:r w:rsidR="008F7BB7">
        <w:rPr>
          <w:rFonts w:ascii="Times New Roman" w:hAnsi="Times New Roman"/>
          <w:sz w:val="24"/>
          <w:szCs w:val="22"/>
          <w:lang w:val="cs-CZ"/>
        </w:rPr>
        <w:t xml:space="preserve"> je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: </w:t>
      </w:r>
    </w:p>
    <w:p w:rsidR="00D448E0" w:rsidRPr="00D80238" w:rsidRDefault="00D448E0" w:rsidP="00D80238">
      <w:pPr>
        <w:pStyle w:val="Odstavecseseznamem"/>
        <w:widowControl w:val="0"/>
        <w:numPr>
          <w:ilvl w:val="0"/>
          <w:numId w:val="18"/>
        </w:numPr>
        <w:suppressAutoHyphens/>
        <w:spacing w:line="276" w:lineRule="auto"/>
        <w:ind w:left="717"/>
        <w:rPr>
          <w:rFonts w:ascii="Times New Roman" w:hAnsi="Times New Roman"/>
          <w:szCs w:val="22"/>
        </w:rPr>
      </w:pPr>
      <w:r w:rsidRPr="00D80238">
        <w:rPr>
          <w:rFonts w:ascii="Times New Roman" w:hAnsi="Times New Roman"/>
          <w:szCs w:val="22"/>
        </w:rPr>
        <w:t xml:space="preserve">Příloha č. 1 – Specifikace a </w:t>
      </w:r>
      <w:r w:rsidR="00B478EE" w:rsidRPr="00D80238">
        <w:rPr>
          <w:rFonts w:ascii="Times New Roman" w:hAnsi="Times New Roman"/>
          <w:szCs w:val="22"/>
        </w:rPr>
        <w:t>počty dodávaného</w:t>
      </w:r>
      <w:r w:rsidRPr="00D80238">
        <w:rPr>
          <w:rFonts w:ascii="Times New Roman" w:hAnsi="Times New Roman"/>
          <w:szCs w:val="22"/>
        </w:rPr>
        <w:t xml:space="preserve"> zboží, délka záruční doby</w:t>
      </w:r>
    </w:p>
    <w:p w:rsidR="000838A1" w:rsidRPr="00B571D7" w:rsidRDefault="000838A1" w:rsidP="000838A1">
      <w:pPr>
        <w:widowControl w:val="0"/>
        <w:suppressAutoHyphens/>
        <w:spacing w:line="276" w:lineRule="auto"/>
        <w:rPr>
          <w:rFonts w:ascii="Times New Roman" w:hAnsi="Times New Roman"/>
          <w:szCs w:val="22"/>
          <w:lang w:val="cs-CZ"/>
        </w:rPr>
      </w:pPr>
    </w:p>
    <w:p w:rsidR="00D448E0" w:rsidRDefault="00D448E0" w:rsidP="00D448E0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ind w:left="786"/>
        <w:jc w:val="both"/>
        <w:rPr>
          <w:sz w:val="22"/>
          <w:szCs w:val="22"/>
        </w:rPr>
      </w:pPr>
    </w:p>
    <w:p w:rsid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712FFC" w:rsidRP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3054D5" w:rsidRPr="00712FFC" w:rsidRDefault="003054D5" w:rsidP="003054D5">
      <w:pPr>
        <w:rPr>
          <w:rFonts w:ascii="Times New Roman" w:hAnsi="Times New Roman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054D5" w:rsidRPr="00712FFC" w:rsidTr="00A64078">
        <w:tc>
          <w:tcPr>
            <w:tcW w:w="4605" w:type="dxa"/>
          </w:tcPr>
          <w:p w:rsidR="003054D5" w:rsidRPr="00980285" w:rsidRDefault="003054D5" w:rsidP="00D15B7A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V</w:t>
            </w:r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 </w:t>
            </w:r>
            <w:proofErr w:type="spellStart"/>
            <w:r w:rsidR="00D15B7A" w:rsidRPr="00D15B7A">
              <w:rPr>
                <w:rFonts w:ascii="Times New Roman" w:hAnsi="Times New Roman"/>
                <w:color w:val="FF0000"/>
                <w:sz w:val="24"/>
                <w:szCs w:val="22"/>
                <w:lang w:bidi="ar-SA"/>
              </w:rPr>
              <w:t>xxxxxx</w:t>
            </w:r>
            <w:proofErr w:type="spellEnd"/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d</w:t>
            </w: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ne    </w:t>
            </w:r>
          </w:p>
        </w:tc>
        <w:tc>
          <w:tcPr>
            <w:tcW w:w="4605" w:type="dxa"/>
          </w:tcPr>
          <w:p w:rsidR="003054D5" w:rsidRPr="00980285" w:rsidRDefault="003054D5" w:rsidP="00A36AAD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         V Ostravě dne  </w:t>
            </w:r>
          </w:p>
        </w:tc>
      </w:tr>
    </w:tbl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712FFC" w:rsidRDefault="00712FFC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Pr="00712FFC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A36AAD">
      <w:pPr>
        <w:pStyle w:val="Zhlav"/>
        <w:jc w:val="both"/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color w:val="000080"/>
          <w:szCs w:val="22"/>
          <w:lang w:val="cs-CZ"/>
        </w:rPr>
        <w:t xml:space="preserve">………………………………………        </w:t>
      </w:r>
      <w:r w:rsidR="00A36AAD" w:rsidRPr="00712FFC">
        <w:rPr>
          <w:rFonts w:ascii="Times New Roman" w:hAnsi="Times New Roman"/>
          <w:color w:val="000080"/>
          <w:szCs w:val="22"/>
          <w:lang w:val="cs-CZ"/>
        </w:rPr>
        <w:tab/>
        <w:t xml:space="preserve">           </w:t>
      </w:r>
      <w:r w:rsidRPr="00712FFC">
        <w:rPr>
          <w:rFonts w:ascii="Times New Roman" w:hAnsi="Times New Roman"/>
          <w:color w:val="000080"/>
          <w:szCs w:val="22"/>
          <w:lang w:val="cs-CZ"/>
        </w:rPr>
        <w:t>……………………………………………</w:t>
      </w:r>
    </w:p>
    <w:p w:rsidR="003054D5" w:rsidRPr="00712FFC" w:rsidRDefault="00712FFC" w:rsidP="003054D5">
      <w:pPr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6C30" wp14:editId="792B5882">
                <wp:simplePos x="0" y="0"/>
                <wp:positionH relativeFrom="column">
                  <wp:posOffset>2668905</wp:posOffset>
                </wp:positionH>
                <wp:positionV relativeFrom="paragraph">
                  <wp:posOffset>106680</wp:posOffset>
                </wp:positionV>
                <wp:extent cx="2876550" cy="8477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MUDr. </w:t>
                            </w:r>
                            <w:r w:rsidR="00B571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Pavla Svrčinová, Ph.D.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vedoucí</w:t>
                            </w:r>
                            <w:proofErr w:type="spellEnd"/>
                            <w:proofErr w:type="gramEnd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služebního</w:t>
                            </w:r>
                            <w:proofErr w:type="spellEnd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úřadu</w:t>
                            </w:r>
                            <w:proofErr w:type="spellEnd"/>
                          </w:p>
                          <w:p w:rsidR="00041182" w:rsidRPr="00432931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ředitelka</w:t>
                            </w:r>
                            <w:proofErr w:type="spellEnd"/>
                            <w:proofErr w:type="gramEnd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Krajské</w:t>
                            </w:r>
                            <w:proofErr w:type="spellEnd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hygienické</w:t>
                            </w:r>
                            <w:proofErr w:type="spellEnd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stanice</w:t>
                            </w:r>
                            <w:proofErr w:type="spellEnd"/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Moravskoslezského kraje se sídlem v Ostravě</w:t>
                            </w:r>
                          </w:p>
                          <w:p w:rsidR="00D15B7A" w:rsidRPr="00041182" w:rsidRDefault="00D15B7A" w:rsidP="00A36AAD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5419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6C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0.15pt;margin-top:8.4pt;width:22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" stroked="f">
                <v:textbox>
                  <w:txbxContent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MUDr. </w:t>
                      </w:r>
                      <w:r w:rsidR="00B571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Pavla Svrčinová, Ph.D.</w:t>
                      </w:r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vedoucí</w:t>
                      </w:r>
                      <w:proofErr w:type="spellEnd"/>
                      <w:proofErr w:type="gram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služebního</w:t>
                      </w:r>
                      <w:proofErr w:type="spell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úřadu</w:t>
                      </w:r>
                      <w:proofErr w:type="spellEnd"/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ředitelka Krajské hygienické stanice</w:t>
                      </w:r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Moravskoslezského kraje se sídlem v Ostravě</w:t>
                      </w:r>
                    </w:p>
                    <w:p w:rsidR="00D15B7A" w:rsidRPr="00041182" w:rsidRDefault="00D15B7A" w:rsidP="00A36AAD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5419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FEC1D" wp14:editId="7DE1B5CD">
                <wp:simplePos x="0" y="0"/>
                <wp:positionH relativeFrom="column">
                  <wp:posOffset>-229870</wp:posOffset>
                </wp:positionH>
                <wp:positionV relativeFrom="paragraph">
                  <wp:posOffset>106680</wp:posOffset>
                </wp:positionV>
                <wp:extent cx="2543175" cy="847725"/>
                <wp:effectExtent l="0" t="0" r="9525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E5" w:rsidRPr="00D34214" w:rsidRDefault="00235DE5" w:rsidP="00441902">
                            <w:pPr>
                              <w:pStyle w:val="Zhlav"/>
                              <w:jc w:val="center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EC1D" id="_x0000_s1027" type="#_x0000_t202" style="position:absolute;margin-left:-18.1pt;margin-top:8.4pt;width:200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" stroked="f">
                <v:textbox>
                  <w:txbxContent>
                    <w:p w:rsidR="00235DE5" w:rsidRPr="00D34214" w:rsidRDefault="00235DE5" w:rsidP="00441902">
                      <w:pPr>
                        <w:pStyle w:val="Zhlav"/>
                        <w:jc w:val="center"/>
                        <w:rPr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D83109" w:rsidRDefault="00D83109">
      <w:pPr>
        <w:spacing w:after="160" w:line="259" w:lineRule="auto"/>
        <w:rPr>
          <w:rFonts w:asciiTheme="minorHAnsi" w:hAnsiTheme="minorHAnsi" w:cs="Arial"/>
          <w:b/>
          <w:szCs w:val="22"/>
          <w:u w:val="single"/>
          <w:lang w:val="cs-CZ"/>
        </w:rPr>
      </w:pPr>
      <w:r>
        <w:rPr>
          <w:rFonts w:asciiTheme="minorHAnsi" w:hAnsiTheme="minorHAnsi" w:cs="Arial"/>
          <w:b/>
          <w:szCs w:val="22"/>
          <w:u w:val="single"/>
          <w:lang w:val="cs-CZ"/>
        </w:rPr>
        <w:br w:type="page"/>
      </w:r>
    </w:p>
    <w:p w:rsidR="000555B0" w:rsidRPr="003D3BDE" w:rsidRDefault="003054D5" w:rsidP="00041182">
      <w:pPr>
        <w:spacing w:after="160"/>
        <w:rPr>
          <w:rFonts w:ascii="Times New Roman" w:hAnsi="Times New Roman"/>
          <w:b/>
          <w:color w:val="FF0000"/>
          <w:sz w:val="24"/>
          <w:szCs w:val="22"/>
          <w:lang w:val="cs-CZ"/>
        </w:rPr>
      </w:pPr>
      <w:r w:rsidRPr="003D3BDE">
        <w:rPr>
          <w:rFonts w:ascii="Times New Roman" w:hAnsi="Times New Roman"/>
          <w:b/>
          <w:color w:val="FF0000"/>
          <w:sz w:val="24"/>
          <w:szCs w:val="22"/>
          <w:lang w:val="cs-CZ"/>
        </w:rPr>
        <w:lastRenderedPageBreak/>
        <w:t>Příloha č. 1 ke Kupní smlouvě</w:t>
      </w:r>
      <w:r w:rsidR="00B478EE" w:rsidRPr="003D3BDE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 - Specifikace a počty dodávaného zboží, délka záruční </w:t>
      </w:r>
      <w:bookmarkStart w:id="0" w:name="_GoBack"/>
      <w:bookmarkEnd w:id="0"/>
      <w:r w:rsidR="00B478EE" w:rsidRPr="003D3BDE">
        <w:rPr>
          <w:rFonts w:ascii="Times New Roman" w:hAnsi="Times New Roman"/>
          <w:b/>
          <w:color w:val="FF0000"/>
          <w:sz w:val="24"/>
          <w:szCs w:val="22"/>
          <w:lang w:val="cs-CZ"/>
        </w:rPr>
        <w:t>doby</w:t>
      </w:r>
    </w:p>
    <w:p w:rsidR="003D3BDE" w:rsidRPr="003D3BDE" w:rsidRDefault="003D3BDE" w:rsidP="00041182">
      <w:pPr>
        <w:spacing w:after="160"/>
        <w:rPr>
          <w:rFonts w:ascii="Times New Roman" w:hAnsi="Times New Roman"/>
          <w:b/>
          <w:color w:val="FF0000"/>
          <w:sz w:val="24"/>
          <w:szCs w:val="22"/>
          <w:lang w:val="cs-CZ"/>
        </w:rPr>
      </w:pPr>
      <w:r w:rsidRPr="003D3BDE">
        <w:rPr>
          <w:rFonts w:ascii="Times New Roman" w:hAnsi="Times New Roman"/>
          <w:b/>
          <w:color w:val="FF0000"/>
          <w:sz w:val="24"/>
          <w:szCs w:val="22"/>
          <w:lang w:val="cs-CZ"/>
        </w:rPr>
        <w:t>……</w:t>
      </w:r>
    </w:p>
    <w:p w:rsidR="003D3BDE" w:rsidRPr="00041182" w:rsidRDefault="003D3BDE" w:rsidP="00041182">
      <w:pPr>
        <w:spacing w:after="160"/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</w:pPr>
    </w:p>
    <w:sectPr w:rsidR="003D3BDE" w:rsidRPr="00041182" w:rsidSect="001067AD">
      <w:footerReference w:type="default" r:id="rId9"/>
      <w:pgSz w:w="11906" w:h="16838"/>
      <w:pgMar w:top="851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27" w:rsidRDefault="00A64C27" w:rsidP="003054D5">
      <w:r>
        <w:separator/>
      </w:r>
    </w:p>
  </w:endnote>
  <w:endnote w:type="continuationSeparator" w:id="0">
    <w:p w:rsidR="00A64C27" w:rsidRDefault="00A64C27" w:rsidP="003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057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067AD" w:rsidRPr="00430314" w:rsidRDefault="001067AD">
        <w:pPr>
          <w:pStyle w:val="Zpat"/>
          <w:jc w:val="center"/>
          <w:rPr>
            <w:rFonts w:ascii="Times New Roman" w:hAnsi="Times New Roman"/>
            <w:sz w:val="24"/>
          </w:rPr>
        </w:pPr>
        <w:r w:rsidRPr="00430314">
          <w:rPr>
            <w:rFonts w:ascii="Times New Roman" w:hAnsi="Times New Roman"/>
            <w:sz w:val="24"/>
          </w:rPr>
          <w:fldChar w:fldCharType="begin"/>
        </w:r>
        <w:r w:rsidRPr="00430314">
          <w:rPr>
            <w:rFonts w:ascii="Times New Roman" w:hAnsi="Times New Roman"/>
            <w:sz w:val="24"/>
          </w:rPr>
          <w:instrText>PAGE   \* MERGEFORMAT</w:instrText>
        </w:r>
        <w:r w:rsidRPr="00430314">
          <w:rPr>
            <w:rFonts w:ascii="Times New Roman" w:hAnsi="Times New Roman"/>
            <w:sz w:val="24"/>
          </w:rPr>
          <w:fldChar w:fldCharType="separate"/>
        </w:r>
        <w:r w:rsidR="00DE53DB" w:rsidRPr="00DE53DB">
          <w:rPr>
            <w:rFonts w:ascii="Times New Roman" w:hAnsi="Times New Roman"/>
            <w:noProof/>
            <w:sz w:val="24"/>
            <w:lang w:val="cs-CZ"/>
          </w:rPr>
          <w:t>-</w:t>
        </w:r>
        <w:r w:rsidR="00DE53DB">
          <w:rPr>
            <w:rFonts w:ascii="Times New Roman" w:hAnsi="Times New Roman"/>
            <w:noProof/>
            <w:sz w:val="24"/>
          </w:rPr>
          <w:t xml:space="preserve"> 6 -</w:t>
        </w:r>
        <w:r w:rsidRPr="00430314">
          <w:rPr>
            <w:rFonts w:ascii="Times New Roman" w:hAnsi="Times New Roman"/>
            <w:sz w:val="24"/>
          </w:rPr>
          <w:fldChar w:fldCharType="end"/>
        </w:r>
      </w:p>
    </w:sdtContent>
  </w:sdt>
  <w:p w:rsidR="003054D5" w:rsidRDefault="00305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27" w:rsidRDefault="00A64C27" w:rsidP="003054D5">
      <w:r>
        <w:separator/>
      </w:r>
    </w:p>
  </w:footnote>
  <w:footnote w:type="continuationSeparator" w:id="0">
    <w:p w:rsidR="00A64C27" w:rsidRDefault="00A64C27" w:rsidP="0030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8FA665A"/>
    <w:lvl w:ilvl="0">
      <w:start w:val="1"/>
      <w:numFmt w:val="decimal"/>
      <w:pStyle w:val="Styl2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D75C12"/>
    <w:multiLevelType w:val="multilevel"/>
    <w:tmpl w:val="B266A376"/>
    <w:lvl w:ilvl="0">
      <w:start w:val="1"/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41A4C"/>
    <w:multiLevelType w:val="hybridMultilevel"/>
    <w:tmpl w:val="0B587502"/>
    <w:lvl w:ilvl="0" w:tplc="6F243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D7840"/>
    <w:multiLevelType w:val="hybridMultilevel"/>
    <w:tmpl w:val="30C42084"/>
    <w:lvl w:ilvl="0" w:tplc="B1B618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F848E3"/>
    <w:multiLevelType w:val="hybridMultilevel"/>
    <w:tmpl w:val="B9268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6294"/>
    <w:multiLevelType w:val="hybridMultilevel"/>
    <w:tmpl w:val="3F82B93C"/>
    <w:lvl w:ilvl="0" w:tplc="B4A00BB4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8CF66CB"/>
    <w:multiLevelType w:val="hybridMultilevel"/>
    <w:tmpl w:val="B1EEA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32F2E"/>
    <w:multiLevelType w:val="multilevel"/>
    <w:tmpl w:val="2DF4570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A06C8"/>
    <w:multiLevelType w:val="hybridMultilevel"/>
    <w:tmpl w:val="6B307F6E"/>
    <w:lvl w:ilvl="0" w:tplc="D1A2BB92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735B7"/>
    <w:multiLevelType w:val="multilevel"/>
    <w:tmpl w:val="AEF44DB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03458F"/>
    <w:multiLevelType w:val="hybridMultilevel"/>
    <w:tmpl w:val="95184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5176E"/>
    <w:multiLevelType w:val="hybridMultilevel"/>
    <w:tmpl w:val="001465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40A45"/>
    <w:multiLevelType w:val="multilevel"/>
    <w:tmpl w:val="6EBEEA18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3D26E2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F6063"/>
    <w:multiLevelType w:val="hybridMultilevel"/>
    <w:tmpl w:val="00B8D8A4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4E530635"/>
    <w:multiLevelType w:val="hybridMultilevel"/>
    <w:tmpl w:val="A170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7EF8"/>
    <w:multiLevelType w:val="hybridMultilevel"/>
    <w:tmpl w:val="25126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33C5D95"/>
    <w:multiLevelType w:val="hybridMultilevel"/>
    <w:tmpl w:val="49BE96CC"/>
    <w:lvl w:ilvl="0" w:tplc="83DAD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E46E77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7149B"/>
    <w:multiLevelType w:val="hybridMultilevel"/>
    <w:tmpl w:val="2A4E656A"/>
    <w:lvl w:ilvl="0" w:tplc="1A905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870640"/>
    <w:multiLevelType w:val="hybridMultilevel"/>
    <w:tmpl w:val="B04CD1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E6328A1"/>
    <w:multiLevelType w:val="hybridMultilevel"/>
    <w:tmpl w:val="43F0CEB4"/>
    <w:lvl w:ilvl="0" w:tplc="64A8F4D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 w15:restartNumberingAfterBreak="0">
    <w:nsid w:val="7E205B24"/>
    <w:multiLevelType w:val="hybridMultilevel"/>
    <w:tmpl w:val="CD943F02"/>
    <w:lvl w:ilvl="0" w:tplc="22DA46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5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  <w:lvlOverride w:ilvl="0">
      <w:startOverride w:val="1"/>
    </w:lvlOverride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D5"/>
    <w:rsid w:val="00041182"/>
    <w:rsid w:val="00053E1A"/>
    <w:rsid w:val="000555B0"/>
    <w:rsid w:val="000838A1"/>
    <w:rsid w:val="000A10FD"/>
    <w:rsid w:val="00105FA4"/>
    <w:rsid w:val="001067AD"/>
    <w:rsid w:val="00114AFC"/>
    <w:rsid w:val="00140498"/>
    <w:rsid w:val="00146E60"/>
    <w:rsid w:val="0016603D"/>
    <w:rsid w:val="00176C23"/>
    <w:rsid w:val="001974B2"/>
    <w:rsid w:val="001D5676"/>
    <w:rsid w:val="00235DE5"/>
    <w:rsid w:val="00250E00"/>
    <w:rsid w:val="00251B36"/>
    <w:rsid w:val="00280BAF"/>
    <w:rsid w:val="002A37E1"/>
    <w:rsid w:val="002A72B4"/>
    <w:rsid w:val="002B427A"/>
    <w:rsid w:val="003054D5"/>
    <w:rsid w:val="00366CCB"/>
    <w:rsid w:val="003B33EE"/>
    <w:rsid w:val="003D3BDE"/>
    <w:rsid w:val="003D69E6"/>
    <w:rsid w:val="0042209E"/>
    <w:rsid w:val="00430314"/>
    <w:rsid w:val="00432931"/>
    <w:rsid w:val="00441902"/>
    <w:rsid w:val="004745BB"/>
    <w:rsid w:val="00490F8B"/>
    <w:rsid w:val="005231B4"/>
    <w:rsid w:val="005672B1"/>
    <w:rsid w:val="00583943"/>
    <w:rsid w:val="005B1154"/>
    <w:rsid w:val="005D6AFF"/>
    <w:rsid w:val="005E08E2"/>
    <w:rsid w:val="005F6109"/>
    <w:rsid w:val="00605219"/>
    <w:rsid w:val="00694311"/>
    <w:rsid w:val="0070410F"/>
    <w:rsid w:val="00712FFC"/>
    <w:rsid w:val="00723FBE"/>
    <w:rsid w:val="007848CF"/>
    <w:rsid w:val="00790761"/>
    <w:rsid w:val="0080503C"/>
    <w:rsid w:val="00830F8C"/>
    <w:rsid w:val="008C3CE4"/>
    <w:rsid w:val="008D350E"/>
    <w:rsid w:val="008F7BB7"/>
    <w:rsid w:val="009150F8"/>
    <w:rsid w:val="0092734D"/>
    <w:rsid w:val="0093504F"/>
    <w:rsid w:val="00980285"/>
    <w:rsid w:val="00995A21"/>
    <w:rsid w:val="009A5DA3"/>
    <w:rsid w:val="009B501F"/>
    <w:rsid w:val="009E1092"/>
    <w:rsid w:val="00A1723A"/>
    <w:rsid w:val="00A36AAD"/>
    <w:rsid w:val="00A64C27"/>
    <w:rsid w:val="00A85973"/>
    <w:rsid w:val="00A85C86"/>
    <w:rsid w:val="00A87C95"/>
    <w:rsid w:val="00AE0B7A"/>
    <w:rsid w:val="00B2612A"/>
    <w:rsid w:val="00B32243"/>
    <w:rsid w:val="00B478EE"/>
    <w:rsid w:val="00B571D7"/>
    <w:rsid w:val="00BB7C30"/>
    <w:rsid w:val="00BE423C"/>
    <w:rsid w:val="00C07977"/>
    <w:rsid w:val="00C21490"/>
    <w:rsid w:val="00C321CC"/>
    <w:rsid w:val="00D01C75"/>
    <w:rsid w:val="00D04F92"/>
    <w:rsid w:val="00D15B7A"/>
    <w:rsid w:val="00D20124"/>
    <w:rsid w:val="00D34214"/>
    <w:rsid w:val="00D448E0"/>
    <w:rsid w:val="00D57AB2"/>
    <w:rsid w:val="00D62C15"/>
    <w:rsid w:val="00D80238"/>
    <w:rsid w:val="00D83109"/>
    <w:rsid w:val="00DA760A"/>
    <w:rsid w:val="00DC5E2E"/>
    <w:rsid w:val="00DE53DB"/>
    <w:rsid w:val="00E25099"/>
    <w:rsid w:val="00EB10AB"/>
    <w:rsid w:val="00EC2791"/>
    <w:rsid w:val="00F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CE98"/>
  <w15:docId w15:val="{3C38DE52-7CF7-4B20-A3C2-F6D805F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7E1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54D5"/>
    <w:pPr>
      <w:keepNext/>
      <w:numPr>
        <w:numId w:val="1"/>
      </w:numPr>
      <w:jc w:val="center"/>
      <w:outlineLvl w:val="0"/>
    </w:pPr>
    <w:rPr>
      <w:rFonts w:cs="Arial"/>
      <w:b/>
      <w:iCs/>
      <w:sz w:val="28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054D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054D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54D5"/>
    <w:rPr>
      <w:rFonts w:ascii="Arial" w:eastAsia="Times New Roman" w:hAnsi="Arial" w:cs="Arial"/>
      <w:b/>
      <w:i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54D5"/>
    <w:rPr>
      <w:rFonts w:ascii="Arial" w:eastAsia="Times New Roman" w:hAnsi="Arial" w:cs="Arial"/>
      <w:b/>
      <w:bCs/>
      <w:iCs/>
      <w:sz w:val="26"/>
      <w:szCs w:val="28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054D5"/>
    <w:rPr>
      <w:rFonts w:ascii="Arial" w:eastAsia="Times New Roman" w:hAnsi="Arial" w:cs="Arial"/>
      <w:b/>
      <w:bCs/>
      <w:szCs w:val="26"/>
      <w:lang w:val="en-GB" w:eastAsia="cs-CZ"/>
    </w:rPr>
  </w:style>
  <w:style w:type="paragraph" w:styleId="Zhlav">
    <w:name w:val="header"/>
    <w:basedOn w:val="Normln"/>
    <w:link w:val="ZhlavChar"/>
    <w:uiPriority w:val="99"/>
    <w:rsid w:val="00305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character" w:styleId="Hypertextovodkaz">
    <w:name w:val="Hyperlink"/>
    <w:rsid w:val="003054D5"/>
    <w:rPr>
      <w:color w:val="0000FF"/>
      <w:u w:val="single"/>
    </w:rPr>
  </w:style>
  <w:style w:type="table" w:styleId="Mkatabulky">
    <w:name w:val="Table Grid"/>
    <w:basedOn w:val="Normlntabulka"/>
    <w:rsid w:val="0030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99"/>
    <w:qFormat/>
    <w:rsid w:val="003054D5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ListParagraph1">
    <w:name w:val="List Paragraph1"/>
    <w:basedOn w:val="Normln"/>
    <w:rsid w:val="003054D5"/>
    <w:pPr>
      <w:suppressAutoHyphens/>
      <w:spacing w:line="100" w:lineRule="atLeast"/>
      <w:ind w:left="720"/>
    </w:pPr>
    <w:rPr>
      <w:rFonts w:ascii="Times New Roman" w:hAnsi="Times New Roman"/>
      <w:kern w:val="2"/>
      <w:sz w:val="24"/>
      <w:szCs w:val="24"/>
      <w:lang w:val="cs-CZ" w:eastAsia="ar-SA"/>
    </w:rPr>
  </w:style>
  <w:style w:type="character" w:customStyle="1" w:styleId="BezmezerChar">
    <w:name w:val="Bez mezer Char"/>
    <w:link w:val="Bezmezer"/>
    <w:uiPriority w:val="99"/>
    <w:rsid w:val="003054D5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3054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95"/>
    <w:rPr>
      <w:rFonts w:ascii="Tahoma" w:eastAsia="Times New Roman" w:hAnsi="Tahoma" w:cs="Tahoma"/>
      <w:sz w:val="16"/>
      <w:szCs w:val="16"/>
      <w:lang w:val="en-GB" w:eastAsia="cs-CZ"/>
    </w:rPr>
  </w:style>
  <w:style w:type="paragraph" w:customStyle="1" w:styleId="Default">
    <w:name w:val="Default"/>
    <w:rsid w:val="000555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441902"/>
  </w:style>
  <w:style w:type="character" w:customStyle="1" w:styleId="OdstavecseseznamemChar">
    <w:name w:val="Odstavec se seznamem Char"/>
    <w:link w:val="Odstavecseseznamem"/>
    <w:uiPriority w:val="99"/>
    <w:locked/>
    <w:rsid w:val="00441902"/>
    <w:rPr>
      <w:rFonts w:ascii="Calibri" w:hAnsi="Calibr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441902"/>
    <w:pPr>
      <w:ind w:left="720"/>
      <w:contextualSpacing/>
      <w:jc w:val="both"/>
    </w:pPr>
    <w:rPr>
      <w:rFonts w:ascii="Calibri" w:eastAsiaTheme="minorHAnsi" w:hAnsi="Calibri" w:cstheme="minorBidi"/>
      <w:sz w:val="24"/>
      <w:szCs w:val="24"/>
      <w:lang w:val="cs-CZ" w:eastAsia="en-US"/>
    </w:rPr>
  </w:style>
  <w:style w:type="paragraph" w:customStyle="1" w:styleId="OdstavecSmlouvy">
    <w:name w:val="OdstavecSmlouvy"/>
    <w:basedOn w:val="Normln"/>
    <w:uiPriority w:val="99"/>
    <w:rsid w:val="00441902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lang w:val="cs-CZ"/>
    </w:rPr>
  </w:style>
  <w:style w:type="character" w:customStyle="1" w:styleId="nowrap">
    <w:name w:val="nowrap"/>
    <w:rsid w:val="00441902"/>
    <w:rPr>
      <w:rFonts w:ascii="Times New Roman" w:hAnsi="Times New Roman" w:cs="Times New Roman" w:hint="default"/>
    </w:rPr>
  </w:style>
  <w:style w:type="character" w:customStyle="1" w:styleId="Styl2Char">
    <w:name w:val="Styl2 Char"/>
    <w:link w:val="Styl2"/>
    <w:locked/>
    <w:rsid w:val="00D80238"/>
    <w:rPr>
      <w:rFonts w:ascii="Calibri Light" w:eastAsia="Calibri Light" w:hAnsi="Calibri Light" w:cs="Calibri Light"/>
      <w:color w:val="000000"/>
      <w:sz w:val="24"/>
      <w:szCs w:val="24"/>
      <w:shd w:val="clear" w:color="auto" w:fill="FFFFFF"/>
      <w:lang w:eastAsia="zh-CN"/>
    </w:rPr>
  </w:style>
  <w:style w:type="paragraph" w:customStyle="1" w:styleId="Styl2">
    <w:name w:val="Styl2"/>
    <w:basedOn w:val="Odstavecseseznamem"/>
    <w:link w:val="Styl2Char"/>
    <w:qFormat/>
    <w:rsid w:val="00D80238"/>
    <w:pPr>
      <w:numPr>
        <w:numId w:val="24"/>
      </w:numPr>
      <w:shd w:val="clear" w:color="auto" w:fill="FFFFFF"/>
      <w:suppressAutoHyphens/>
      <w:spacing w:before="28" w:after="28" w:line="100" w:lineRule="atLeast"/>
    </w:pPr>
    <w:rPr>
      <w:rFonts w:ascii="Calibri Light" w:eastAsia="Calibri Light" w:hAnsi="Calibri Light" w:cs="Calibri Light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3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1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25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1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9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.galuszka@khs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226B-3428-41B4-80F7-D5708817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Terelmešová</dc:creator>
  <cp:lastModifiedBy>Wieslaw Galuszka</cp:lastModifiedBy>
  <cp:revision>11</cp:revision>
  <cp:lastPrinted>2018-02-27T16:30:00Z</cp:lastPrinted>
  <dcterms:created xsi:type="dcterms:W3CDTF">2019-04-15T07:56:00Z</dcterms:created>
  <dcterms:modified xsi:type="dcterms:W3CDTF">2021-06-04T11:56:00Z</dcterms:modified>
</cp:coreProperties>
</file>